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75C0" w14:textId="77777777" w:rsidR="008105BC" w:rsidRDefault="00E41486" w:rsidP="00E14CC7">
      <w:pPr>
        <w:spacing w:before="120" w:line="276" w:lineRule="auto"/>
        <w:jc w:val="center"/>
        <w:rPr>
          <w:rFonts w:asciiTheme="minorHAnsi" w:hAnsiTheme="minorHAnsi" w:cs="Arial"/>
          <w:b/>
          <w:bCs/>
          <w:i/>
          <w:iCs/>
          <w:color w:val="005DA4"/>
          <w:szCs w:val="22"/>
        </w:rPr>
      </w:pPr>
      <w:r>
        <w:rPr>
          <w:rFonts w:asciiTheme="minorHAnsi" w:hAnsiTheme="minorHAnsi" w:cs="Arial"/>
          <w:b/>
          <w:bCs/>
          <w:i/>
          <w:color w:val="005DA4"/>
          <w:szCs w:val="22"/>
        </w:rPr>
        <w:t>CHECKLIST</w:t>
      </w:r>
      <w:r>
        <w:rPr>
          <w:rFonts w:asciiTheme="minorHAnsi" w:hAnsiTheme="minorHAnsi" w:cs="Arial"/>
          <w:b/>
          <w:bCs/>
          <w:color w:val="005DA4"/>
          <w:szCs w:val="22"/>
        </w:rPr>
        <w:t xml:space="preserve"> </w:t>
      </w:r>
      <w:r>
        <w:rPr>
          <w:rFonts w:asciiTheme="minorHAnsi" w:hAnsiTheme="minorHAnsi" w:cs="Arial"/>
          <w:b/>
          <w:bCs/>
          <w:i/>
          <w:iCs/>
          <w:color w:val="005DA4"/>
          <w:szCs w:val="22"/>
        </w:rPr>
        <w:t>DE CONTRATO DE TRABALHO</w:t>
      </w:r>
    </w:p>
    <w:p w14:paraId="10F306BE" w14:textId="77777777" w:rsidR="008105BC" w:rsidRPr="00193E74" w:rsidRDefault="00E41486" w:rsidP="00E14CC7">
      <w:pPr>
        <w:pStyle w:val="Ttulo1"/>
        <w:spacing w:before="120" w:line="276" w:lineRule="auto"/>
        <w:ind w:left="0"/>
        <w:jc w:val="center"/>
        <w:rPr>
          <w:rFonts w:asciiTheme="minorHAnsi" w:hAnsiTheme="minorHAnsi" w:cstheme="minorHAnsi"/>
          <w:bCs w:val="0"/>
          <w:color w:val="808080" w:themeColor="background1" w:themeShade="80"/>
          <w:sz w:val="20"/>
          <w:szCs w:val="20"/>
          <w:lang w:val="pt-PT"/>
        </w:rPr>
      </w:pPr>
      <w:r w:rsidRPr="00193E74">
        <w:rPr>
          <w:rFonts w:asciiTheme="minorHAnsi" w:hAnsiTheme="minorHAnsi" w:cstheme="minorHAnsi"/>
          <w:bCs w:val="0"/>
          <w:color w:val="808080" w:themeColor="background1" w:themeShade="80"/>
          <w:sz w:val="20"/>
          <w:szCs w:val="20"/>
          <w:lang w:val="pt-PT"/>
        </w:rPr>
        <w:t>(a preencher por cada contrato de trabalho</w:t>
      </w:r>
      <w:r w:rsidRPr="00193E74">
        <w:rPr>
          <w:rFonts w:asciiTheme="minorHAnsi" w:hAnsiTheme="minorHAnsi" w:cstheme="minorHAnsi"/>
          <w:bCs w:val="0"/>
          <w:color w:val="808080" w:themeColor="background1" w:themeShade="80"/>
          <w:spacing w:val="-8"/>
          <w:sz w:val="20"/>
          <w:szCs w:val="20"/>
          <w:lang w:val="pt-PT"/>
        </w:rPr>
        <w:t>)</w:t>
      </w:r>
    </w:p>
    <w:p w14:paraId="56565F25" w14:textId="77777777" w:rsidR="008105BC" w:rsidRDefault="008105BC" w:rsidP="00E14CC7">
      <w:pPr>
        <w:tabs>
          <w:tab w:val="left" w:pos="7088"/>
        </w:tabs>
        <w:spacing w:before="120" w:line="276" w:lineRule="auto"/>
        <w:ind w:left="357" w:right="-108"/>
        <w:jc w:val="both"/>
        <w:rPr>
          <w:rFonts w:asciiTheme="minorHAnsi" w:hAnsiTheme="minorHAnsi"/>
          <w:b/>
          <w:color w:val="404040"/>
          <w:sz w:val="8"/>
          <w:szCs w:val="22"/>
          <w:lang w:eastAsia="pt-PT"/>
        </w:rPr>
      </w:pPr>
    </w:p>
    <w:p w14:paraId="4A8CEA27" w14:textId="77777777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 w:hanging="426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Elementos da operação</w:t>
      </w:r>
    </w:p>
    <w:p w14:paraId="1AFFC099" w14:textId="77777777" w:rsidR="008105BC" w:rsidRDefault="008105BC" w:rsidP="00E14CC7">
      <w:pPr>
        <w:pStyle w:val="PargrafodaLista"/>
        <w:spacing w:before="120" w:line="276" w:lineRule="auto"/>
        <w:ind w:left="360" w:right="-493"/>
        <w:jc w:val="both"/>
        <w:rPr>
          <w:rFonts w:asciiTheme="minorHAnsi" w:hAnsiTheme="minorHAnsi" w:cs="Arial"/>
          <w:b/>
          <w:bCs/>
          <w:color w:val="404040"/>
          <w:sz w:val="10"/>
          <w:szCs w:val="10"/>
        </w:rPr>
      </w:pPr>
    </w:p>
    <w:tbl>
      <w:tblPr>
        <w:tblW w:w="1006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7446"/>
      </w:tblGrid>
      <w:tr w:rsidR="008105BC" w14:paraId="4187F1B4" w14:textId="77777777">
        <w:trPr>
          <w:trHeight w:val="397"/>
        </w:trPr>
        <w:tc>
          <w:tcPr>
            <w:tcW w:w="2619" w:type="dxa"/>
            <w:tcBorders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608C6CAC" w14:textId="77777777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Código Operação</w:t>
            </w:r>
          </w:p>
        </w:tc>
        <w:tc>
          <w:tcPr>
            <w:tcW w:w="744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31DA14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</w:tr>
      <w:tr w:rsidR="008105BC" w14:paraId="73B55663" w14:textId="77777777">
        <w:trPr>
          <w:trHeight w:val="397"/>
        </w:trPr>
        <w:tc>
          <w:tcPr>
            <w:tcW w:w="2619" w:type="dxa"/>
            <w:tcBorders>
              <w:top w:val="single" w:sz="6" w:space="0" w:color="FFFFFF" w:themeColor="background1"/>
            </w:tcBorders>
            <w:shd w:val="clear" w:color="auto" w:fill="005DA4"/>
            <w:vAlign w:val="center"/>
          </w:tcPr>
          <w:p w14:paraId="17506853" w14:textId="77777777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Beneficiário</w:t>
            </w:r>
          </w:p>
        </w:tc>
        <w:tc>
          <w:tcPr>
            <w:tcW w:w="744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BEFB24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</w:tr>
    </w:tbl>
    <w:p w14:paraId="0EC00AA8" w14:textId="77777777" w:rsidR="008105BC" w:rsidRDefault="008105BC" w:rsidP="00E14CC7">
      <w:p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404040"/>
          <w:sz w:val="10"/>
          <w:szCs w:val="22"/>
        </w:rPr>
      </w:pPr>
    </w:p>
    <w:p w14:paraId="78658ECB" w14:textId="77777777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Enquadramento</w:t>
      </w:r>
    </w:p>
    <w:p w14:paraId="6B23F1B0" w14:textId="77777777" w:rsidR="008105BC" w:rsidRDefault="008105BC" w:rsidP="00E14CC7">
      <w:p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tbl>
      <w:tblPr>
        <w:tblW w:w="505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4091"/>
        <w:gridCol w:w="802"/>
      </w:tblGrid>
      <w:tr w:rsidR="008105BC" w14:paraId="4344823E" w14:textId="77777777">
        <w:trPr>
          <w:trHeight w:val="397"/>
        </w:trPr>
        <w:tc>
          <w:tcPr>
            <w:tcW w:w="162" w:type="dxa"/>
            <w:shd w:val="clear" w:color="auto" w:fill="auto"/>
          </w:tcPr>
          <w:p w14:paraId="5CFBD529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091" w:type="dxa"/>
            <w:tcBorders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442D7936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F8FD500" w14:textId="77777777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Contrato celebrado nos termos do Código </w:t>
            </w:r>
          </w:p>
          <w:p w14:paraId="6BEB264E" w14:textId="1C548CE0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do Trabalho (Lei n.º 7/2009, de 12 de </w:t>
            </w:r>
            <w:r w:rsidR="00911C2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evereiro)</w:t>
            </w:r>
          </w:p>
          <w:p w14:paraId="37297F37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0224A4" w14:textId="2D916553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105BC" w14:paraId="7138121E" w14:textId="77777777">
        <w:trPr>
          <w:trHeight w:val="397"/>
        </w:trPr>
        <w:tc>
          <w:tcPr>
            <w:tcW w:w="162" w:type="dxa"/>
            <w:shd w:val="clear" w:color="auto" w:fill="auto"/>
          </w:tcPr>
          <w:p w14:paraId="3645561F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091" w:type="dxa"/>
            <w:vMerge w:val="restart"/>
            <w:shd w:val="clear" w:color="auto" w:fill="005DA4"/>
          </w:tcPr>
          <w:p w14:paraId="1D05B5AF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  <w:p w14:paraId="7F17CCEB" w14:textId="77777777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celebrado nos termos da Lei Geral do</w:t>
            </w:r>
          </w:p>
          <w:p w14:paraId="4F1D451D" w14:textId="77777777" w:rsidR="008105BC" w:rsidRDefault="00E41486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Trabalhador em funções públicas </w:t>
            </w:r>
          </w:p>
          <w:p w14:paraId="30F1392F" w14:textId="77777777" w:rsidR="008105BC" w:rsidRDefault="00E41486" w:rsidP="00E14CC7">
            <w:pPr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(Lei n.º 35/2014, de 20 de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Junho</w:t>
            </w:r>
            <w:proofErr w:type="gramEnd"/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02" w:type="dxa"/>
            <w:vMerge w:val="restart"/>
            <w:tcBorders>
              <w:top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2B9D23" w14:textId="3DE8E0FE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105BC" w14:paraId="17FA879E" w14:textId="77777777">
        <w:trPr>
          <w:trHeight w:val="397"/>
        </w:trPr>
        <w:tc>
          <w:tcPr>
            <w:tcW w:w="162" w:type="dxa"/>
            <w:shd w:val="clear" w:color="auto" w:fill="auto"/>
          </w:tcPr>
          <w:p w14:paraId="0F1BF0E7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091" w:type="dxa"/>
            <w:vMerge/>
            <w:shd w:val="clear" w:color="auto" w:fill="005DA4"/>
          </w:tcPr>
          <w:p w14:paraId="3DF585E4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  <w:vAlign w:val="center"/>
          </w:tcPr>
          <w:p w14:paraId="0F1E499B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jc w:val="center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</w:tr>
      <w:tr w:rsidR="008105BC" w14:paraId="4044CFD7" w14:textId="77777777">
        <w:trPr>
          <w:trHeight w:val="397"/>
        </w:trPr>
        <w:tc>
          <w:tcPr>
            <w:tcW w:w="162" w:type="dxa"/>
            <w:shd w:val="clear" w:color="auto" w:fill="auto"/>
          </w:tcPr>
          <w:p w14:paraId="013176BE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091" w:type="dxa"/>
            <w:vMerge/>
            <w:shd w:val="clear" w:color="auto" w:fill="005DA4"/>
          </w:tcPr>
          <w:p w14:paraId="61A50F4B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4899E6" w14:textId="77777777" w:rsidR="008105BC" w:rsidRDefault="008105BC" w:rsidP="00E14CC7">
            <w:pPr>
              <w:widowControl w:val="0"/>
              <w:tabs>
                <w:tab w:val="left" w:pos="7088"/>
              </w:tabs>
              <w:spacing w:before="120" w:line="276" w:lineRule="auto"/>
              <w:ind w:left="108" w:right="-493"/>
              <w:jc w:val="center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</w:tr>
    </w:tbl>
    <w:p w14:paraId="2AE6494B" w14:textId="77777777" w:rsidR="008105BC" w:rsidRDefault="008105BC" w:rsidP="00E14CC7">
      <w:p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404040"/>
          <w:sz w:val="10"/>
          <w:szCs w:val="22"/>
        </w:rPr>
      </w:pPr>
    </w:p>
    <w:p w14:paraId="5F968215" w14:textId="77777777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Caracterização do contrato</w:t>
      </w:r>
    </w:p>
    <w:p w14:paraId="2C09568B" w14:textId="77777777" w:rsidR="008105BC" w:rsidRDefault="008105BC" w:rsidP="00E14CC7">
      <w:pPr>
        <w:tabs>
          <w:tab w:val="left" w:pos="7088"/>
        </w:tabs>
        <w:spacing w:before="120" w:line="276" w:lineRule="auto"/>
        <w:ind w:left="357" w:right="-493"/>
        <w:jc w:val="both"/>
        <w:rPr>
          <w:rFonts w:asciiTheme="minorHAnsi" w:hAnsiTheme="minorHAnsi" w:cs="Arial"/>
          <w:b/>
          <w:bCs/>
          <w:color w:val="404040"/>
          <w:sz w:val="10"/>
          <w:szCs w:val="10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8105BC" w14:paraId="64D2A9B1" w14:textId="77777777">
        <w:trPr>
          <w:trHeight w:val="45"/>
        </w:trPr>
        <w:tc>
          <w:tcPr>
            <w:tcW w:w="3828" w:type="dxa"/>
            <w:tcBorders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7D49D015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Entidade Empregadora</w:t>
            </w:r>
          </w:p>
        </w:tc>
        <w:tc>
          <w:tcPr>
            <w:tcW w:w="623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C0C1AC" w14:textId="77777777" w:rsidR="008105BC" w:rsidRPr="006C3DAE" w:rsidRDefault="008105BC" w:rsidP="00E14CC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105BC" w14:paraId="0182B11A" w14:textId="77777777">
        <w:trPr>
          <w:trHeight w:val="45"/>
        </w:trPr>
        <w:tc>
          <w:tcPr>
            <w:tcW w:w="38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00C4CCB6" w14:textId="68E9C95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Trabalhador</w:t>
            </w:r>
            <w:r w:rsidR="0004208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/a</w:t>
            </w:r>
          </w:p>
        </w:tc>
        <w:tc>
          <w:tcPr>
            <w:tcW w:w="623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EE1AB1" w14:textId="77777777" w:rsidR="008105BC" w:rsidRPr="006C3DAE" w:rsidRDefault="008105BC" w:rsidP="00E14CC7">
            <w:pPr>
              <w:numPr>
                <w:ilvl w:val="12"/>
                <w:numId w:val="0"/>
              </w:numPr>
              <w:tabs>
                <w:tab w:val="left" w:pos="7088"/>
              </w:tabs>
              <w:spacing w:before="120" w:line="276" w:lineRule="auto"/>
              <w:ind w:right="-49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05BC" w14:paraId="6655D699" w14:textId="77777777">
        <w:trPr>
          <w:trHeight w:val="295"/>
        </w:trPr>
        <w:tc>
          <w:tcPr>
            <w:tcW w:w="38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0DD0E54A" w14:textId="5EB0E1C2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Data </w:t>
            </w:r>
            <w:r w:rsidR="0004208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de celebração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do contrato</w:t>
            </w:r>
          </w:p>
        </w:tc>
        <w:tc>
          <w:tcPr>
            <w:tcW w:w="623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F8F182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105BC" w14:paraId="15DEFEE9" w14:textId="77777777">
        <w:trPr>
          <w:trHeight w:val="295"/>
        </w:trPr>
        <w:tc>
          <w:tcPr>
            <w:tcW w:w="38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0616ABA3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Prazo de duração do contrato</w:t>
            </w:r>
          </w:p>
        </w:tc>
        <w:tc>
          <w:tcPr>
            <w:tcW w:w="623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C34FF4" w14:textId="76745332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26E5FE1F" w14:textId="77777777" w:rsidR="008105BC" w:rsidRDefault="008105BC" w:rsidP="00E14CC7">
      <w:pPr>
        <w:pStyle w:val="PargrafodaLista"/>
        <w:spacing w:before="120" w:line="276" w:lineRule="auto"/>
        <w:ind w:left="360" w:right="-493"/>
        <w:jc w:val="both"/>
        <w:rPr>
          <w:rFonts w:asciiTheme="minorHAnsi" w:hAnsiTheme="minorHAnsi" w:cs="Arial"/>
          <w:b/>
          <w:bCs/>
          <w:color w:val="404040"/>
          <w:sz w:val="4"/>
          <w:szCs w:val="22"/>
        </w:rPr>
      </w:pPr>
    </w:p>
    <w:p w14:paraId="6052BE0E" w14:textId="77777777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142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Modalidade do contrato de trabalho</w:t>
      </w:r>
    </w:p>
    <w:p w14:paraId="61521446" w14:textId="77777777" w:rsidR="008105BC" w:rsidRDefault="008105BC" w:rsidP="00E14CC7">
      <w:pPr>
        <w:tabs>
          <w:tab w:val="left" w:pos="7088"/>
        </w:tabs>
        <w:spacing w:before="120" w:line="276" w:lineRule="auto"/>
        <w:ind w:left="357" w:right="-493"/>
        <w:jc w:val="both"/>
        <w:rPr>
          <w:rFonts w:asciiTheme="minorHAnsi" w:hAnsiTheme="minorHAnsi" w:cs="Arial"/>
          <w:b/>
          <w:bCs/>
          <w:color w:val="404040"/>
          <w:sz w:val="10"/>
          <w:szCs w:val="10"/>
        </w:rPr>
      </w:pPr>
    </w:p>
    <w:tbl>
      <w:tblPr>
        <w:tblpPr w:leftFromText="141" w:rightFromText="141" w:vertAnchor="text" w:tblpX="-573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3263"/>
        <w:gridCol w:w="6059"/>
        <w:gridCol w:w="748"/>
      </w:tblGrid>
      <w:tr w:rsidR="008105BC" w14:paraId="72CBDFC4" w14:textId="77777777" w:rsidTr="00EF2F7D">
        <w:trPr>
          <w:trHeight w:val="57"/>
        </w:trPr>
        <w:tc>
          <w:tcPr>
            <w:tcW w:w="3263" w:type="dxa"/>
            <w:vMerge w:val="restart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24E09E91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82FF20C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Modalidade</w:t>
            </w:r>
          </w:p>
          <w:p w14:paraId="42659A3D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32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4EDAF4DE" w14:textId="71F55B92" w:rsidR="008105BC" w:rsidRDefault="0004208E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de Trabalho sem termo (a)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F0D944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36"/>
                <w:szCs w:val="36"/>
              </w:rPr>
            </w:pPr>
          </w:p>
        </w:tc>
      </w:tr>
      <w:tr w:rsidR="008105BC" w14:paraId="20BFAC2E" w14:textId="77777777" w:rsidTr="00EF2F7D">
        <w:trPr>
          <w:trHeight w:val="57"/>
        </w:trPr>
        <w:tc>
          <w:tcPr>
            <w:tcW w:w="326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125448C8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4678EDC2" w14:textId="67A8A477" w:rsidR="008105BC" w:rsidRDefault="0004208E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4208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de Trabalho a termo certo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601CC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36"/>
                <w:szCs w:val="36"/>
              </w:rPr>
            </w:pPr>
          </w:p>
        </w:tc>
      </w:tr>
      <w:tr w:rsidR="008105BC" w14:paraId="7560F442" w14:textId="77777777" w:rsidTr="00EF2F7D">
        <w:trPr>
          <w:trHeight w:val="57"/>
        </w:trPr>
        <w:tc>
          <w:tcPr>
            <w:tcW w:w="326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743D159C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6672E4A6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de Trabalho a termo incerto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BAB28F" w14:textId="324721EF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36"/>
                <w:szCs w:val="36"/>
              </w:rPr>
            </w:pPr>
          </w:p>
        </w:tc>
      </w:tr>
      <w:tr w:rsidR="008105BC" w14:paraId="4D0427AE" w14:textId="77777777" w:rsidTr="00EF2F7D">
        <w:trPr>
          <w:trHeight w:val="57"/>
        </w:trPr>
        <w:tc>
          <w:tcPr>
            <w:tcW w:w="326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23877FCA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203E2CF2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de Trabalho de muita curta duração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4EFB1C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8105BC" w14:paraId="304DA3F3" w14:textId="77777777" w:rsidTr="00EF2F7D">
        <w:trPr>
          <w:trHeight w:val="57"/>
        </w:trPr>
        <w:tc>
          <w:tcPr>
            <w:tcW w:w="326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33731521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60FE6170" w14:textId="77777777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Contrato de Trabalho temporário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ECE659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36"/>
                <w:szCs w:val="36"/>
              </w:rPr>
            </w:pPr>
          </w:p>
        </w:tc>
      </w:tr>
      <w:tr w:rsidR="008105BC" w14:paraId="42E9D179" w14:textId="77777777" w:rsidTr="00EF2F7D">
        <w:trPr>
          <w:trHeight w:val="57"/>
        </w:trPr>
        <w:tc>
          <w:tcPr>
            <w:tcW w:w="3263" w:type="dxa"/>
            <w:vMerge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D975CEC" w14:textId="77777777" w:rsidR="008105BC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jc w:val="center"/>
              <w:rPr>
                <w:rFonts w:asciiTheme="minorHAnsi" w:hAnsiTheme="minorHAnsi" w:cs="Arial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5DA4"/>
            <w:vAlign w:val="center"/>
          </w:tcPr>
          <w:p w14:paraId="22D493B1" w14:textId="1B94950C" w:rsidR="008105BC" w:rsidRDefault="00E41486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Contrato de Trabalho a tempo parcial </w:t>
            </w:r>
            <w:r w:rsidR="0070670B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(b)</w:t>
            </w:r>
          </w:p>
        </w:tc>
        <w:tc>
          <w:tcPr>
            <w:tcW w:w="74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32AB7E" w14:textId="77777777" w:rsidR="008105BC" w:rsidRPr="006C3DAE" w:rsidRDefault="008105BC" w:rsidP="00E14CC7">
            <w:pPr>
              <w:tabs>
                <w:tab w:val="left" w:pos="7088"/>
              </w:tabs>
              <w:spacing w:before="120" w:line="276" w:lineRule="auto"/>
              <w:ind w:right="-493"/>
              <w:rPr>
                <w:rFonts w:asciiTheme="minorHAnsi" w:hAnsiTheme="minorHAnsi" w:cs="Arial"/>
                <w:b/>
                <w:bCs/>
                <w:color w:val="404040"/>
                <w:sz w:val="36"/>
                <w:szCs w:val="36"/>
              </w:rPr>
            </w:pPr>
          </w:p>
        </w:tc>
      </w:tr>
    </w:tbl>
    <w:p w14:paraId="1F15DA7D" w14:textId="326A6050" w:rsidR="008105BC" w:rsidRDefault="0070670B" w:rsidP="00E14CC7">
      <w:pPr>
        <w:pStyle w:val="PargrafodaLista"/>
        <w:numPr>
          <w:ilvl w:val="0"/>
          <w:numId w:val="3"/>
        </w:num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Corresponde </w:t>
      </w:r>
      <w:r w:rsidR="0004208E">
        <w:rPr>
          <w:rFonts w:asciiTheme="minorHAnsi" w:hAnsiTheme="minorHAnsi" w:cs="Arial"/>
          <w:b/>
          <w:bCs/>
          <w:color w:val="005DA4"/>
          <w:sz w:val="22"/>
          <w:szCs w:val="22"/>
        </w:rPr>
        <w:t>a contrato</w:t>
      </w:r>
      <w:r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 de trabalho por tempo indeterminado</w:t>
      </w:r>
    </w:p>
    <w:p w14:paraId="5D9E78C8" w14:textId="1D046730" w:rsidR="0070670B" w:rsidRDefault="0070670B" w:rsidP="00E14CC7">
      <w:pPr>
        <w:pStyle w:val="PargrafodaLista"/>
        <w:numPr>
          <w:ilvl w:val="0"/>
          <w:numId w:val="3"/>
        </w:num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Não será elegível, conforme decorre dos avisos de concurso</w:t>
      </w:r>
    </w:p>
    <w:p w14:paraId="55B160DB" w14:textId="77777777" w:rsidR="0004208E" w:rsidRDefault="0004208E" w:rsidP="00E14CC7">
      <w:pPr>
        <w:pStyle w:val="PargrafodaLista"/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p w14:paraId="246BA47C" w14:textId="310FCCA1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Análise do contrato</w:t>
      </w:r>
    </w:p>
    <w:p w14:paraId="5091EFEE" w14:textId="77777777" w:rsidR="008105BC" w:rsidRDefault="008105BC" w:rsidP="00E14CC7">
      <w:pPr>
        <w:tabs>
          <w:tab w:val="left" w:pos="7088"/>
        </w:tabs>
        <w:spacing w:before="120" w:line="276" w:lineRule="auto"/>
        <w:ind w:left="-142" w:right="-493"/>
        <w:jc w:val="both"/>
        <w:rPr>
          <w:rFonts w:asciiTheme="minorHAnsi" w:hAnsiTheme="minorHAnsi" w:cs="Arial"/>
          <w:b/>
          <w:bCs/>
          <w:color w:val="404040"/>
          <w:sz w:val="10"/>
          <w:szCs w:val="10"/>
        </w:r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0"/>
        <w:gridCol w:w="1985"/>
        <w:gridCol w:w="519"/>
        <w:gridCol w:w="520"/>
        <w:gridCol w:w="520"/>
        <w:gridCol w:w="1985"/>
      </w:tblGrid>
      <w:tr w:rsidR="008105BC" w14:paraId="261CE1B0" w14:textId="77777777">
        <w:trPr>
          <w:tblHeader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09AE50DC" w14:textId="3A67B10A" w:rsidR="008105BC" w:rsidRDefault="00B22A93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Elementos a verificar</w:t>
            </w:r>
          </w:p>
        </w:tc>
        <w:tc>
          <w:tcPr>
            <w:tcW w:w="1985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7F60C1C3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Base legal</w:t>
            </w:r>
          </w:p>
        </w:tc>
        <w:tc>
          <w:tcPr>
            <w:tcW w:w="519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3DF65EBC" w14:textId="77777777" w:rsidR="008105BC" w:rsidRDefault="00E41486" w:rsidP="00E14CC7">
            <w:pPr>
              <w:spacing w:before="120" w:line="276" w:lineRule="auto"/>
              <w:ind w:right="-65" w:hanging="11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52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2F9D26BE" w14:textId="77777777" w:rsidR="008105BC" w:rsidRDefault="00E41486" w:rsidP="00E14CC7">
            <w:pPr>
              <w:spacing w:before="120" w:line="276" w:lineRule="auto"/>
              <w:ind w:right="-157" w:hanging="16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52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3AE415B3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NA</w:t>
            </w:r>
          </w:p>
        </w:tc>
        <w:tc>
          <w:tcPr>
            <w:tcW w:w="1985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005DA4"/>
            <w:vAlign w:val="center"/>
          </w:tcPr>
          <w:p w14:paraId="5B21433A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Observações</w:t>
            </w:r>
          </w:p>
        </w:tc>
      </w:tr>
      <w:tr w:rsidR="008105BC" w14:paraId="3CBBBEA4" w14:textId="77777777">
        <w:trPr>
          <w:trHeight w:val="1030"/>
        </w:trPr>
        <w:tc>
          <w:tcPr>
            <w:tcW w:w="59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3D0AD9B4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color w:val="404040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1.</w:t>
            </w:r>
          </w:p>
        </w:tc>
        <w:tc>
          <w:tcPr>
            <w:tcW w:w="3940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44EB424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Há fundamentação legal para a celebração do contrato de trabalho a termo, ou temporário?</w:t>
            </w:r>
          </w:p>
        </w:tc>
        <w:tc>
          <w:tcPr>
            <w:tcW w:w="1985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3A61BC8B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Artigo 140.º e 175.º do CT e 56.º do LGTFP </w:t>
            </w:r>
          </w:p>
        </w:tc>
        <w:tc>
          <w:tcPr>
            <w:tcW w:w="519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528AF6D0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382B6CFE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5012788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85695C0" w14:textId="44AB789C" w:rsidR="008105BC" w:rsidRPr="006C3DAE" w:rsidRDefault="008105BC" w:rsidP="00E14CC7">
            <w:pPr>
              <w:pStyle w:val="Textodecomentrio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4EADF4A5" w14:textId="77777777">
        <w:trPr>
          <w:trHeight w:val="689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98D75E5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2.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2F07D47" w14:textId="6BEC454F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 celebração do contrato cumpre os requisitos legalmente exigíveis?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F02D147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Artigo 141.º, 153.º e 177.º do CT e artigo 40.º e 58.º do LGTFP</w:t>
            </w:r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A236B62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5BDB593B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8FB02FB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0AE02CB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4C2C6090" w14:textId="77777777" w:rsidTr="00E31C2A">
        <w:trPr>
          <w:trHeight w:val="1157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28F420D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3.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CE5939C" w14:textId="0B884BC6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 contrato de trabalho a termo prevê renovações? 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E5CABEE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Artigo 149.º do CT e artigo do 61.º do LGTFP</w:t>
            </w:r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43C9549" w14:textId="78E87F51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3380AD5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80443C8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6A8FE30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pt-PT"/>
              </w:rPr>
            </w:pPr>
          </w:p>
        </w:tc>
      </w:tr>
      <w:tr w:rsidR="008105BC" w14:paraId="4A49557F" w14:textId="77777777">
        <w:trPr>
          <w:trHeight w:val="689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5D814828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4.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3BA0A30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 prazo de duração do contrato de trabalho a termo, incluindo eventuais renovações, está de acordo com o legalmente exigível?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53259D3E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Artigo 142.º, 148.º e 167.º do CT e artigo 60.º do LGTFP</w:t>
            </w:r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50E2A23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B738004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9030A98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4BA4DDA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pt-PT"/>
              </w:rPr>
            </w:pPr>
          </w:p>
        </w:tc>
      </w:tr>
      <w:tr w:rsidR="008105BC" w14:paraId="02B0695B" w14:textId="77777777">
        <w:trPr>
          <w:trHeight w:val="841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A61D6E7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5.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67E6018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 contrato de trabalho foi reduzido a escrito?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9393C15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Artigo 110.º do CT e artigo 40.º do LGTFP</w:t>
            </w:r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3C2B06A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EF6DAF5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F3A93A4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53EBB9D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43B7950F" w14:textId="77777777">
        <w:trPr>
          <w:trHeight w:val="841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4C66A27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6.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AE32673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Ao contrato de trabalho é aplicável convenção/instrumento de regulamentação coletiva de trabalho?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746D0CF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Artigo 504.º do CT e artigo 378.º do LGTFP</w:t>
            </w:r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2C57689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C61175F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3CA7ACB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val="en-US"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9D5A213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63903B79" w14:textId="77777777">
        <w:trPr>
          <w:trHeight w:val="841"/>
        </w:trPr>
        <w:tc>
          <w:tcPr>
            <w:tcW w:w="596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4DE3856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005DA4"/>
                <w:sz w:val="20"/>
                <w:szCs w:val="20"/>
                <w:lang w:eastAsia="pt-PT"/>
              </w:rPr>
              <w:t>7.</w:t>
            </w:r>
          </w:p>
        </w:tc>
        <w:tc>
          <w:tcPr>
            <w:tcW w:w="394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0C243DEC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 entidade empregadora comunicou à segurança social a admissão do trabalhador?</w:t>
            </w: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56831D1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Lei n.º 110/2009, de 16 de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Setembro</w:t>
            </w:r>
            <w:proofErr w:type="gramEnd"/>
          </w:p>
        </w:tc>
        <w:tc>
          <w:tcPr>
            <w:tcW w:w="519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94C09C5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51FCB85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20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FCF77F2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1985" w:type="dxa"/>
            <w:tcBorders>
              <w:top w:val="single" w:sz="6" w:space="0" w:color="005DA4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5395574" w14:textId="77777777" w:rsidR="008105BC" w:rsidRPr="006C3DAE" w:rsidRDefault="008105BC" w:rsidP="00E14CC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</w:tbl>
    <w:p w14:paraId="2F468639" w14:textId="77777777" w:rsidR="008105BC" w:rsidRDefault="008105BC" w:rsidP="00E14CC7">
      <w:p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p w14:paraId="3F97F673" w14:textId="475A9211" w:rsidR="008105BC" w:rsidRPr="000F3C32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 w:rsidRPr="000F3C32"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Conformidade </w:t>
      </w:r>
      <w:r w:rsidR="000F3C32" w:rsidRPr="000F3C32"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geral com os termos da aprovação da operação </w:t>
      </w:r>
    </w:p>
    <w:p w14:paraId="43D66707" w14:textId="77777777" w:rsidR="008105BC" w:rsidRDefault="008105BC" w:rsidP="00E14CC7">
      <w:pPr>
        <w:pStyle w:val="PargrafodaLista"/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tbl>
      <w:tblPr>
        <w:tblW w:w="1006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9"/>
        <w:gridCol w:w="574"/>
        <w:gridCol w:w="976"/>
        <w:gridCol w:w="3456"/>
      </w:tblGrid>
      <w:tr w:rsidR="008105BC" w14:paraId="3D2C98BA" w14:textId="77777777">
        <w:trPr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133B5BCD" w14:textId="300B5BBA" w:rsidR="008105BC" w:rsidRDefault="00B80E65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Elemento</w:t>
            </w:r>
            <w:r w:rsidR="000F35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 a verificar</w:t>
            </w:r>
          </w:p>
        </w:tc>
        <w:tc>
          <w:tcPr>
            <w:tcW w:w="519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673D7C4C" w14:textId="77777777" w:rsidR="008105BC" w:rsidRDefault="00E41486" w:rsidP="00E14CC7">
            <w:pPr>
              <w:spacing w:before="120" w:line="276" w:lineRule="auto"/>
              <w:ind w:right="-65" w:hanging="11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574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3CD64B9F" w14:textId="77777777" w:rsidR="008105BC" w:rsidRDefault="00E41486" w:rsidP="00E14CC7">
            <w:pPr>
              <w:spacing w:before="120" w:line="276" w:lineRule="auto"/>
              <w:ind w:right="-157" w:hanging="16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976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041FEEB4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eastAsia="pt-PT"/>
              </w:rPr>
              <w:t>NA</w:t>
            </w:r>
          </w:p>
        </w:tc>
        <w:tc>
          <w:tcPr>
            <w:tcW w:w="345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005DA4"/>
            <w:vAlign w:val="center"/>
          </w:tcPr>
          <w:p w14:paraId="58151DFF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Observações</w:t>
            </w:r>
          </w:p>
        </w:tc>
      </w:tr>
      <w:tr w:rsidR="008105BC" w14:paraId="0AC5B390" w14:textId="77777777">
        <w:trPr>
          <w:trHeight w:val="1030"/>
        </w:trPr>
        <w:tc>
          <w:tcPr>
            <w:tcW w:w="453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2EBF048" w14:textId="1FF97670" w:rsidR="008105BC" w:rsidRDefault="00E41486" w:rsidP="00E14C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 funções contratadas correspondem às funções previstas no Aviso</w:t>
            </w:r>
            <w:r w:rsidR="00E723E4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519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06DFCC1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6866907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D78277C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:lang w:eastAsia="pt-PT"/>
              </w:rPr>
            </w:pPr>
          </w:p>
        </w:tc>
        <w:tc>
          <w:tcPr>
            <w:tcW w:w="345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58F6FEE" w14:textId="77777777" w:rsidR="008105BC" w:rsidRPr="006C3DAE" w:rsidRDefault="008105BC" w:rsidP="00E14CC7">
            <w:pPr>
              <w:pStyle w:val="Textodecomentrio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73E7C48C" w14:textId="77777777">
        <w:trPr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5D865455" w14:textId="02522E86" w:rsidR="008105BC" w:rsidRDefault="000F35CD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Elementos a verificar</w:t>
            </w:r>
          </w:p>
        </w:tc>
        <w:tc>
          <w:tcPr>
            <w:tcW w:w="2069" w:type="dxa"/>
            <w:gridSpan w:val="3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055E237D" w14:textId="77777777" w:rsidR="008105BC" w:rsidRDefault="00E41486" w:rsidP="00E14CC7">
            <w:pPr>
              <w:spacing w:before="120" w:line="276" w:lineRule="auto"/>
              <w:ind w:right="-65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</w:pPr>
            <w:proofErr w:type="gramStart"/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>n.º</w:t>
            </w:r>
            <w:proofErr w:type="gramEnd"/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 xml:space="preserve"> horas</w:t>
            </w:r>
          </w:p>
        </w:tc>
        <w:tc>
          <w:tcPr>
            <w:tcW w:w="345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005DA4"/>
            <w:vAlign w:val="center"/>
          </w:tcPr>
          <w:p w14:paraId="07842763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Observações</w:t>
            </w:r>
          </w:p>
        </w:tc>
      </w:tr>
      <w:tr w:rsidR="008105BC" w14:paraId="5813602D" w14:textId="77777777">
        <w:trPr>
          <w:trHeight w:val="1030"/>
        </w:trPr>
        <w:tc>
          <w:tcPr>
            <w:tcW w:w="453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1D6C28EC" w14:textId="7EF2ABB5" w:rsidR="008105BC" w:rsidRDefault="00E41486" w:rsidP="00E14C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Número de horas </w:t>
            </w:r>
            <w:r w:rsidR="00615EDA">
              <w:rPr>
                <w:rFonts w:asciiTheme="minorHAnsi" w:hAnsiTheme="minorHAnsi" w:cs="Arial"/>
                <w:sz w:val="20"/>
                <w:szCs w:val="20"/>
              </w:rPr>
              <w:t xml:space="preserve">semanais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contratadas </w:t>
            </w:r>
            <w:r w:rsidR="00615EDA">
              <w:rPr>
                <w:rFonts w:asciiTheme="minorHAnsi" w:hAnsiTheme="minorHAnsi" w:cs="Arial"/>
                <w:sz w:val="20"/>
                <w:szCs w:val="20"/>
              </w:rPr>
              <w:t>(a)</w:t>
            </w:r>
          </w:p>
        </w:tc>
        <w:tc>
          <w:tcPr>
            <w:tcW w:w="2069" w:type="dxa"/>
            <w:gridSpan w:val="3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596A952A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smallCaps/>
                <w:lang w:eastAsia="pt-PT"/>
              </w:rPr>
            </w:pPr>
          </w:p>
        </w:tc>
        <w:tc>
          <w:tcPr>
            <w:tcW w:w="345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68E94545" w14:textId="77777777" w:rsidR="008105BC" w:rsidRPr="006C3DAE" w:rsidRDefault="008105BC" w:rsidP="00E14CC7">
            <w:pPr>
              <w:pStyle w:val="Textodecomentrio"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  <w:tr w:rsidR="008105BC" w14:paraId="6EF138BF" w14:textId="77777777">
        <w:trPr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7A5D7EB4" w14:textId="25CF6B33" w:rsidR="008105BC" w:rsidRDefault="000F35CD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Elementos a verificar</w:t>
            </w:r>
          </w:p>
        </w:tc>
        <w:tc>
          <w:tcPr>
            <w:tcW w:w="1093" w:type="dxa"/>
            <w:gridSpan w:val="2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6FD2AFDB" w14:textId="7A9BB91E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</w:pPr>
            <w:proofErr w:type="spellStart"/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>I</w:t>
            </w:r>
            <w:r w:rsidR="00911C2A"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>n</w:t>
            </w:r>
            <w:r w:rsidR="00A140A1"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>ício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5DA4"/>
            <w:vAlign w:val="center"/>
          </w:tcPr>
          <w:p w14:paraId="00B15721" w14:textId="77777777" w:rsidR="008105BC" w:rsidRDefault="00E41486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20"/>
                <w:szCs w:val="20"/>
                <w:lang w:val="en-US" w:eastAsia="pt-PT"/>
              </w:rPr>
              <w:t>Fim</w:t>
            </w:r>
          </w:p>
        </w:tc>
        <w:tc>
          <w:tcPr>
            <w:tcW w:w="3456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  <w:shd w:val="clear" w:color="auto" w:fill="005DA4"/>
            <w:vAlign w:val="center"/>
          </w:tcPr>
          <w:p w14:paraId="2E683620" w14:textId="77777777" w:rsidR="008105BC" w:rsidRDefault="00E41486" w:rsidP="00E14CC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Observações</w:t>
            </w:r>
          </w:p>
        </w:tc>
      </w:tr>
      <w:tr w:rsidR="008105BC" w14:paraId="1F690A13" w14:textId="77777777">
        <w:trPr>
          <w:trHeight w:val="1030"/>
        </w:trPr>
        <w:tc>
          <w:tcPr>
            <w:tcW w:w="453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371AFBE6" w14:textId="28E0A30E" w:rsidR="008105BC" w:rsidRDefault="00E41486" w:rsidP="00E14C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Identificação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 xml:space="preserve">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in</w:t>
            </w:r>
            <w:r w:rsidR="000F3C32"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í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cio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 xml:space="preserve"> 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fim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 xml:space="preserve">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US" w:eastAsia="pt-PT"/>
              </w:rPr>
              <w:t>projeto</w:t>
            </w:r>
            <w:proofErr w:type="spellEnd"/>
          </w:p>
        </w:tc>
        <w:tc>
          <w:tcPr>
            <w:tcW w:w="1093" w:type="dxa"/>
            <w:gridSpan w:val="2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213E7635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smallCaps/>
                <w:sz w:val="22"/>
                <w:szCs w:val="22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744985F3" w14:textId="77777777" w:rsidR="008105BC" w:rsidRPr="006C3DAE" w:rsidRDefault="008105BC" w:rsidP="00E14CC7">
            <w:pPr>
              <w:spacing w:before="120" w:line="276" w:lineRule="auto"/>
              <w:jc w:val="center"/>
              <w:rPr>
                <w:rFonts w:asciiTheme="minorHAnsi" w:hAnsiTheme="minorHAnsi" w:cs="Arial"/>
                <w:smallCaps/>
                <w:sz w:val="22"/>
                <w:szCs w:val="22"/>
                <w:lang w:eastAsia="pt-PT"/>
              </w:rPr>
            </w:pPr>
          </w:p>
        </w:tc>
        <w:tc>
          <w:tcPr>
            <w:tcW w:w="3456" w:type="dxa"/>
            <w:tcBorders>
              <w:top w:val="nil"/>
              <w:left w:val="single" w:sz="6" w:space="0" w:color="005DA4"/>
              <w:bottom w:val="single" w:sz="6" w:space="0" w:color="005DA4"/>
              <w:right w:val="single" w:sz="6" w:space="0" w:color="005DA4"/>
            </w:tcBorders>
            <w:vAlign w:val="center"/>
          </w:tcPr>
          <w:p w14:paraId="43A4AC0B" w14:textId="27102311" w:rsidR="008105BC" w:rsidRPr="006C3DAE" w:rsidRDefault="008105BC" w:rsidP="00E14CC7">
            <w:pPr>
              <w:pStyle w:val="Textodecomentrio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pt-PT"/>
              </w:rPr>
            </w:pPr>
          </w:p>
        </w:tc>
      </w:tr>
    </w:tbl>
    <w:p w14:paraId="1BB439D8" w14:textId="16FC0F11" w:rsidR="008105BC" w:rsidRDefault="00615EDA" w:rsidP="00E14CC7">
      <w:pPr>
        <w:pStyle w:val="PargrafodaLista"/>
        <w:numPr>
          <w:ilvl w:val="0"/>
          <w:numId w:val="4"/>
        </w:num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Em regra, conforme decorre dos avios deve corresponder a 35 ou mais horas de trabalho </w:t>
      </w:r>
      <w:r w:rsidRPr="00615EDA">
        <w:rPr>
          <w:rFonts w:asciiTheme="minorHAnsi" w:hAnsiTheme="minorHAnsi" w:cs="Arial"/>
          <w:b/>
          <w:bCs/>
          <w:i/>
          <w:iCs/>
          <w:color w:val="005DA4"/>
          <w:sz w:val="22"/>
          <w:szCs w:val="22"/>
        </w:rPr>
        <w:t xml:space="preserve">(FTE - </w:t>
      </w:r>
      <w:proofErr w:type="spellStart"/>
      <w:r w:rsidRPr="00615EDA">
        <w:rPr>
          <w:rFonts w:asciiTheme="minorHAnsi" w:hAnsiTheme="minorHAnsi" w:cs="Arial"/>
          <w:b/>
          <w:bCs/>
          <w:i/>
          <w:iCs/>
          <w:color w:val="005DA4"/>
          <w:sz w:val="22"/>
          <w:szCs w:val="22"/>
        </w:rPr>
        <w:t>Full</w:t>
      </w:r>
      <w:proofErr w:type="spellEnd"/>
      <w:r w:rsidRPr="00615EDA">
        <w:rPr>
          <w:rFonts w:asciiTheme="minorHAnsi" w:hAnsiTheme="minorHAnsi" w:cs="Arial"/>
          <w:b/>
          <w:bCs/>
          <w:i/>
          <w:iCs/>
          <w:color w:val="005DA4"/>
          <w:sz w:val="22"/>
          <w:szCs w:val="22"/>
        </w:rPr>
        <w:t xml:space="preserve"> Time </w:t>
      </w:r>
      <w:proofErr w:type="spellStart"/>
      <w:r w:rsidRPr="00615EDA">
        <w:rPr>
          <w:rFonts w:asciiTheme="minorHAnsi" w:hAnsiTheme="minorHAnsi" w:cs="Arial"/>
          <w:b/>
          <w:bCs/>
          <w:i/>
          <w:iCs/>
          <w:color w:val="005DA4"/>
          <w:sz w:val="22"/>
          <w:szCs w:val="22"/>
        </w:rPr>
        <w:t>Equivalent</w:t>
      </w:r>
      <w:proofErr w:type="spellEnd"/>
      <w:r w:rsidRPr="00615EDA">
        <w:rPr>
          <w:rFonts w:asciiTheme="minorHAnsi" w:hAnsiTheme="minorHAnsi" w:cs="Arial"/>
          <w:b/>
          <w:bCs/>
          <w:i/>
          <w:iCs/>
          <w:color w:val="005DA4"/>
          <w:sz w:val="22"/>
          <w:szCs w:val="22"/>
        </w:rPr>
        <w:t>).</w:t>
      </w:r>
      <w:r>
        <w:rPr>
          <w:rFonts w:asciiTheme="minorHAnsi" w:hAnsiTheme="minorHAnsi" w:cs="Arial"/>
          <w:b/>
          <w:bCs/>
          <w:color w:val="005DA4"/>
          <w:sz w:val="22"/>
          <w:szCs w:val="22"/>
        </w:rPr>
        <w:t xml:space="preserve"> </w:t>
      </w:r>
    </w:p>
    <w:p w14:paraId="632367F2" w14:textId="77777777" w:rsidR="00615EDA" w:rsidRDefault="00615EDA" w:rsidP="00E14CC7">
      <w:pPr>
        <w:pStyle w:val="PargrafodaLista"/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p w14:paraId="6C1BDD1F" w14:textId="77777777" w:rsidR="008105BC" w:rsidRDefault="00E41486" w:rsidP="00E14CC7">
      <w:pPr>
        <w:pStyle w:val="PargrafodaLista"/>
        <w:numPr>
          <w:ilvl w:val="0"/>
          <w:numId w:val="1"/>
        </w:numPr>
        <w:spacing w:before="120" w:line="276" w:lineRule="auto"/>
        <w:ind w:left="0"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  <w:r>
        <w:rPr>
          <w:rFonts w:asciiTheme="minorHAnsi" w:hAnsiTheme="minorHAnsi" w:cs="Arial"/>
          <w:b/>
          <w:bCs/>
          <w:color w:val="005DA4"/>
          <w:sz w:val="22"/>
          <w:szCs w:val="22"/>
        </w:rPr>
        <w:t>Observações</w:t>
      </w:r>
    </w:p>
    <w:p w14:paraId="03FEDD4F" w14:textId="77777777" w:rsidR="008105BC" w:rsidRDefault="008105BC" w:rsidP="00E14CC7">
      <w:pPr>
        <w:pStyle w:val="PargrafodaLista"/>
        <w:spacing w:before="120" w:line="276" w:lineRule="auto"/>
        <w:ind w:left="360" w:right="-493"/>
        <w:jc w:val="both"/>
        <w:rPr>
          <w:rFonts w:asciiTheme="minorHAnsi" w:hAnsiTheme="minorHAnsi" w:cs="Arial"/>
          <w:b/>
          <w:bCs/>
          <w:color w:val="404040"/>
          <w:sz w:val="22"/>
          <w:szCs w:val="22"/>
        </w:rPr>
      </w:pPr>
    </w:p>
    <w:tbl>
      <w:tblPr>
        <w:tblStyle w:val="TabelacomGrelha"/>
        <w:tblW w:w="10065" w:type="dxa"/>
        <w:tblInd w:w="-572" w:type="dxa"/>
        <w:tblBorders>
          <w:top w:val="single" w:sz="4" w:space="0" w:color="005DA4"/>
          <w:left w:val="single" w:sz="4" w:space="0" w:color="005DA4"/>
          <w:bottom w:val="single" w:sz="4" w:space="0" w:color="005DA4"/>
          <w:right w:val="single" w:sz="4" w:space="0" w:color="005DA4"/>
          <w:insideH w:val="single" w:sz="4" w:space="0" w:color="005DA4"/>
          <w:insideV w:val="single" w:sz="4" w:space="0" w:color="005DA4"/>
        </w:tblBorders>
        <w:tblLook w:val="04A0" w:firstRow="1" w:lastRow="0" w:firstColumn="1" w:lastColumn="0" w:noHBand="0" w:noVBand="1"/>
      </w:tblPr>
      <w:tblGrid>
        <w:gridCol w:w="10065"/>
      </w:tblGrid>
      <w:tr w:rsidR="008105BC" w14:paraId="47DDAA16" w14:textId="77777777">
        <w:trPr>
          <w:trHeight w:val="726"/>
        </w:trPr>
        <w:tc>
          <w:tcPr>
            <w:tcW w:w="10065" w:type="dxa"/>
          </w:tcPr>
          <w:p w14:paraId="637CDAAA" w14:textId="77777777" w:rsidR="008105BC" w:rsidRPr="006C3DAE" w:rsidRDefault="008105BC" w:rsidP="00E14CC7">
            <w:pPr>
              <w:pStyle w:val="NormalWeb"/>
              <w:spacing w:before="1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D2F146" w14:textId="77777777" w:rsidR="008105BC" w:rsidRDefault="008105BC" w:rsidP="00E14CC7">
      <w:pPr>
        <w:spacing w:before="120" w:line="276" w:lineRule="auto"/>
        <w:ind w:right="-493"/>
        <w:jc w:val="both"/>
        <w:rPr>
          <w:rFonts w:asciiTheme="minorHAnsi" w:hAnsiTheme="minorHAnsi" w:cs="Arial"/>
          <w:b/>
          <w:bCs/>
          <w:color w:val="005DA4"/>
          <w:sz w:val="22"/>
          <w:szCs w:val="22"/>
        </w:rPr>
      </w:pPr>
    </w:p>
    <w:p w14:paraId="5D27F256" w14:textId="77777777" w:rsidR="008105BC" w:rsidRDefault="008105BC" w:rsidP="00E14CC7">
      <w:pPr>
        <w:pStyle w:val="PargrafodaLista"/>
        <w:spacing w:before="120" w:line="276" w:lineRule="auto"/>
        <w:ind w:left="360" w:right="-493"/>
        <w:jc w:val="both"/>
        <w:rPr>
          <w:rFonts w:asciiTheme="minorHAnsi" w:hAnsiTheme="minorHAnsi" w:cs="Arial"/>
          <w:b/>
          <w:bCs/>
          <w:color w:val="404040"/>
          <w:sz w:val="22"/>
          <w:szCs w:val="22"/>
        </w:rPr>
      </w:pPr>
    </w:p>
    <w:p w14:paraId="12884D44" w14:textId="77777777" w:rsidR="008105BC" w:rsidRDefault="008105BC" w:rsidP="00E14CC7">
      <w:pPr>
        <w:pStyle w:val="Avanonormal"/>
        <w:spacing w:after="0" w:line="276" w:lineRule="auto"/>
        <w:rPr>
          <w:rFonts w:asciiTheme="minorHAnsi" w:hAnsiTheme="minorHAnsi" w:cs="Arial"/>
          <w:b/>
          <w:color w:val="404040"/>
          <w:szCs w:val="22"/>
        </w:rPr>
      </w:pPr>
    </w:p>
    <w:sectPr w:rsidR="008105BC">
      <w:headerReference w:type="first" r:id="rId8"/>
      <w:pgSz w:w="11907" w:h="16840"/>
      <w:pgMar w:top="1672" w:right="1134" w:bottom="1559" w:left="1564" w:header="426" w:footer="7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FBAD" w14:textId="77777777" w:rsidR="001E15B9" w:rsidRDefault="001E15B9">
      <w:r>
        <w:separator/>
      </w:r>
    </w:p>
  </w:endnote>
  <w:endnote w:type="continuationSeparator" w:id="0">
    <w:p w14:paraId="290F03E2" w14:textId="77777777" w:rsidR="001E15B9" w:rsidRDefault="001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AF01" w14:textId="77777777" w:rsidR="001E15B9" w:rsidRDefault="001E15B9">
      <w:r>
        <w:separator/>
      </w:r>
    </w:p>
  </w:footnote>
  <w:footnote w:type="continuationSeparator" w:id="0">
    <w:p w14:paraId="769196A5" w14:textId="77777777" w:rsidR="001E15B9" w:rsidRDefault="001E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CA86" w14:textId="77777777" w:rsidR="008105BC" w:rsidRDefault="00E41486">
    <w:pPr>
      <w:pStyle w:val="Cabealho"/>
      <w:ind w:right="-625"/>
    </w:pPr>
    <w:r>
      <w:rPr>
        <w:noProof/>
        <w:lang w:eastAsia="pt-PT"/>
      </w:rPr>
      <w:drawing>
        <wp:inline distT="0" distB="0" distL="0" distR="0" wp14:anchorId="697338B5" wp14:editId="045362AE">
          <wp:extent cx="1252855" cy="86233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843" cy="89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A1D78B"/>
    <w:multiLevelType w:val="singleLevel"/>
    <w:tmpl w:val="9DA1D78B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0000FF"/>
      </w:rPr>
    </w:lvl>
  </w:abstractNum>
  <w:abstractNum w:abstractNumId="1" w15:restartNumberingAfterBreak="0">
    <w:nsid w:val="3AB02297"/>
    <w:multiLevelType w:val="multilevel"/>
    <w:tmpl w:val="3AB02297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402E5"/>
    <w:multiLevelType w:val="hybridMultilevel"/>
    <w:tmpl w:val="2D00AE38"/>
    <w:lvl w:ilvl="0" w:tplc="970AC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6EF8"/>
    <w:multiLevelType w:val="hybridMultilevel"/>
    <w:tmpl w:val="1630B3F8"/>
    <w:lvl w:ilvl="0" w:tplc="60FE8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5659">
    <w:abstractNumId w:val="1"/>
  </w:num>
  <w:num w:numId="2" w16cid:durableId="8148261">
    <w:abstractNumId w:val="0"/>
  </w:num>
  <w:num w:numId="3" w16cid:durableId="637566939">
    <w:abstractNumId w:val="2"/>
  </w:num>
  <w:num w:numId="4" w16cid:durableId="86509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20"/>
    <w:rsid w:val="000044AA"/>
    <w:rsid w:val="0000481F"/>
    <w:rsid w:val="000054D5"/>
    <w:rsid w:val="000079E0"/>
    <w:rsid w:val="000101C3"/>
    <w:rsid w:val="00010A14"/>
    <w:rsid w:val="00010D48"/>
    <w:rsid w:val="000147A3"/>
    <w:rsid w:val="000347CE"/>
    <w:rsid w:val="000417E3"/>
    <w:rsid w:val="0004208E"/>
    <w:rsid w:val="00042B40"/>
    <w:rsid w:val="000472EE"/>
    <w:rsid w:val="00056213"/>
    <w:rsid w:val="0005750C"/>
    <w:rsid w:val="00064197"/>
    <w:rsid w:val="000674CB"/>
    <w:rsid w:val="00067BDE"/>
    <w:rsid w:val="0007273C"/>
    <w:rsid w:val="00073E83"/>
    <w:rsid w:val="00074019"/>
    <w:rsid w:val="00074C6B"/>
    <w:rsid w:val="00087DB4"/>
    <w:rsid w:val="00090986"/>
    <w:rsid w:val="00093EB5"/>
    <w:rsid w:val="000953A8"/>
    <w:rsid w:val="00097449"/>
    <w:rsid w:val="000A1735"/>
    <w:rsid w:val="000A1FBA"/>
    <w:rsid w:val="000A2E32"/>
    <w:rsid w:val="000B6D84"/>
    <w:rsid w:val="000C1677"/>
    <w:rsid w:val="000C4B2E"/>
    <w:rsid w:val="000C752D"/>
    <w:rsid w:val="000D3A98"/>
    <w:rsid w:val="000D7D3D"/>
    <w:rsid w:val="000E04BB"/>
    <w:rsid w:val="000E3E49"/>
    <w:rsid w:val="000F0F18"/>
    <w:rsid w:val="000F35CD"/>
    <w:rsid w:val="000F3C32"/>
    <w:rsid w:val="001102AE"/>
    <w:rsid w:val="00110601"/>
    <w:rsid w:val="00112921"/>
    <w:rsid w:val="00114ABC"/>
    <w:rsid w:val="00115E5A"/>
    <w:rsid w:val="001208C3"/>
    <w:rsid w:val="0012411C"/>
    <w:rsid w:val="00125A6C"/>
    <w:rsid w:val="00132044"/>
    <w:rsid w:val="00132478"/>
    <w:rsid w:val="00132C21"/>
    <w:rsid w:val="001330A9"/>
    <w:rsid w:val="00135F9A"/>
    <w:rsid w:val="001403A2"/>
    <w:rsid w:val="00142ABF"/>
    <w:rsid w:val="00150CBF"/>
    <w:rsid w:val="00152281"/>
    <w:rsid w:val="00152C22"/>
    <w:rsid w:val="00155451"/>
    <w:rsid w:val="001558CA"/>
    <w:rsid w:val="00156D4F"/>
    <w:rsid w:val="001575F8"/>
    <w:rsid w:val="0016071A"/>
    <w:rsid w:val="0016589B"/>
    <w:rsid w:val="00165D83"/>
    <w:rsid w:val="00184842"/>
    <w:rsid w:val="00190682"/>
    <w:rsid w:val="00191C93"/>
    <w:rsid w:val="00193E74"/>
    <w:rsid w:val="001970B5"/>
    <w:rsid w:val="00197AFF"/>
    <w:rsid w:val="001B3055"/>
    <w:rsid w:val="001B59F4"/>
    <w:rsid w:val="001B5DEE"/>
    <w:rsid w:val="001B79B6"/>
    <w:rsid w:val="001C1C6C"/>
    <w:rsid w:val="001C67EB"/>
    <w:rsid w:val="001D1CF4"/>
    <w:rsid w:val="001D1E9B"/>
    <w:rsid w:val="001D2688"/>
    <w:rsid w:val="001D2A8E"/>
    <w:rsid w:val="001D6327"/>
    <w:rsid w:val="001D7C75"/>
    <w:rsid w:val="001E15B9"/>
    <w:rsid w:val="001E5D38"/>
    <w:rsid w:val="001E6A1E"/>
    <w:rsid w:val="001F0DB9"/>
    <w:rsid w:val="00203102"/>
    <w:rsid w:val="0020489E"/>
    <w:rsid w:val="00207F52"/>
    <w:rsid w:val="00223B2B"/>
    <w:rsid w:val="002304D1"/>
    <w:rsid w:val="002318D8"/>
    <w:rsid w:val="00232033"/>
    <w:rsid w:val="00240E3C"/>
    <w:rsid w:val="00250A4F"/>
    <w:rsid w:val="00255830"/>
    <w:rsid w:val="0025788D"/>
    <w:rsid w:val="002618CB"/>
    <w:rsid w:val="0026408F"/>
    <w:rsid w:val="00266646"/>
    <w:rsid w:val="0026668F"/>
    <w:rsid w:val="002739D9"/>
    <w:rsid w:val="00277D2B"/>
    <w:rsid w:val="002910F1"/>
    <w:rsid w:val="00292C94"/>
    <w:rsid w:val="00296ED0"/>
    <w:rsid w:val="002B1CC4"/>
    <w:rsid w:val="002B1D3F"/>
    <w:rsid w:val="002C0316"/>
    <w:rsid w:val="002C2E34"/>
    <w:rsid w:val="002C59CF"/>
    <w:rsid w:val="002D065B"/>
    <w:rsid w:val="002D75D0"/>
    <w:rsid w:val="002E52D6"/>
    <w:rsid w:val="002F713F"/>
    <w:rsid w:val="003016C7"/>
    <w:rsid w:val="00302C1E"/>
    <w:rsid w:val="00303A57"/>
    <w:rsid w:val="00304172"/>
    <w:rsid w:val="00304FCB"/>
    <w:rsid w:val="003063C0"/>
    <w:rsid w:val="00310765"/>
    <w:rsid w:val="00320E26"/>
    <w:rsid w:val="00323A4E"/>
    <w:rsid w:val="003246C8"/>
    <w:rsid w:val="0033025A"/>
    <w:rsid w:val="003460D0"/>
    <w:rsid w:val="00353A2E"/>
    <w:rsid w:val="003624BD"/>
    <w:rsid w:val="00382D35"/>
    <w:rsid w:val="00383DB7"/>
    <w:rsid w:val="0039010D"/>
    <w:rsid w:val="00394E07"/>
    <w:rsid w:val="003957E1"/>
    <w:rsid w:val="003A12EB"/>
    <w:rsid w:val="003A6F2B"/>
    <w:rsid w:val="003B0676"/>
    <w:rsid w:val="003B262E"/>
    <w:rsid w:val="003B5EF8"/>
    <w:rsid w:val="003B6E73"/>
    <w:rsid w:val="003B79DF"/>
    <w:rsid w:val="003C01B0"/>
    <w:rsid w:val="003C0508"/>
    <w:rsid w:val="003C47D0"/>
    <w:rsid w:val="003C5939"/>
    <w:rsid w:val="003C7120"/>
    <w:rsid w:val="003D2A2A"/>
    <w:rsid w:val="003F1B9A"/>
    <w:rsid w:val="003F2154"/>
    <w:rsid w:val="003F41B2"/>
    <w:rsid w:val="003F5464"/>
    <w:rsid w:val="00400BC4"/>
    <w:rsid w:val="00407641"/>
    <w:rsid w:val="00407704"/>
    <w:rsid w:val="00411E8D"/>
    <w:rsid w:val="00413EF7"/>
    <w:rsid w:val="00415FE5"/>
    <w:rsid w:val="00420E24"/>
    <w:rsid w:val="0042405A"/>
    <w:rsid w:val="004262F9"/>
    <w:rsid w:val="00427B4E"/>
    <w:rsid w:val="00431AC3"/>
    <w:rsid w:val="004337F2"/>
    <w:rsid w:val="004342DC"/>
    <w:rsid w:val="0043621F"/>
    <w:rsid w:val="00436CC4"/>
    <w:rsid w:val="00445E49"/>
    <w:rsid w:val="00450ACC"/>
    <w:rsid w:val="004519F4"/>
    <w:rsid w:val="004609FB"/>
    <w:rsid w:val="00460DD8"/>
    <w:rsid w:val="00461883"/>
    <w:rsid w:val="00461F44"/>
    <w:rsid w:val="004655AD"/>
    <w:rsid w:val="004657B4"/>
    <w:rsid w:val="00481B7C"/>
    <w:rsid w:val="00482211"/>
    <w:rsid w:val="00483B83"/>
    <w:rsid w:val="00485DBC"/>
    <w:rsid w:val="00490ACC"/>
    <w:rsid w:val="0049191F"/>
    <w:rsid w:val="004B2262"/>
    <w:rsid w:val="004B2B0B"/>
    <w:rsid w:val="004B74A7"/>
    <w:rsid w:val="004C0325"/>
    <w:rsid w:val="004C04BA"/>
    <w:rsid w:val="004C290A"/>
    <w:rsid w:val="004C61F7"/>
    <w:rsid w:val="004C6977"/>
    <w:rsid w:val="004E0CEC"/>
    <w:rsid w:val="004E4DCE"/>
    <w:rsid w:val="004F3EDE"/>
    <w:rsid w:val="005070E7"/>
    <w:rsid w:val="005073B8"/>
    <w:rsid w:val="00520A58"/>
    <w:rsid w:val="0052162D"/>
    <w:rsid w:val="00531628"/>
    <w:rsid w:val="00544C5D"/>
    <w:rsid w:val="00545111"/>
    <w:rsid w:val="0055073E"/>
    <w:rsid w:val="0055375B"/>
    <w:rsid w:val="00553D28"/>
    <w:rsid w:val="00554275"/>
    <w:rsid w:val="005552E6"/>
    <w:rsid w:val="005554D2"/>
    <w:rsid w:val="00555E1F"/>
    <w:rsid w:val="005573CA"/>
    <w:rsid w:val="005613D0"/>
    <w:rsid w:val="00561D3C"/>
    <w:rsid w:val="0056474F"/>
    <w:rsid w:val="00571FBA"/>
    <w:rsid w:val="00573016"/>
    <w:rsid w:val="005738A0"/>
    <w:rsid w:val="00576A00"/>
    <w:rsid w:val="005829BC"/>
    <w:rsid w:val="00585B50"/>
    <w:rsid w:val="005947C5"/>
    <w:rsid w:val="005A1C8B"/>
    <w:rsid w:val="005A34AE"/>
    <w:rsid w:val="005A4DBF"/>
    <w:rsid w:val="005A6544"/>
    <w:rsid w:val="005A6ABE"/>
    <w:rsid w:val="005A7E1A"/>
    <w:rsid w:val="005B20C3"/>
    <w:rsid w:val="005B2BC6"/>
    <w:rsid w:val="005B2D1B"/>
    <w:rsid w:val="005C7022"/>
    <w:rsid w:val="005D2061"/>
    <w:rsid w:val="005D5AF1"/>
    <w:rsid w:val="005E2457"/>
    <w:rsid w:val="005E3F68"/>
    <w:rsid w:val="005E5DAB"/>
    <w:rsid w:val="005E6751"/>
    <w:rsid w:val="005F2A91"/>
    <w:rsid w:val="005F3E34"/>
    <w:rsid w:val="00600F09"/>
    <w:rsid w:val="00605BBD"/>
    <w:rsid w:val="00612C0A"/>
    <w:rsid w:val="00615EDA"/>
    <w:rsid w:val="006161D1"/>
    <w:rsid w:val="00620B25"/>
    <w:rsid w:val="0063689C"/>
    <w:rsid w:val="0064101E"/>
    <w:rsid w:val="00643386"/>
    <w:rsid w:val="006448C2"/>
    <w:rsid w:val="00646ED7"/>
    <w:rsid w:val="00654C4B"/>
    <w:rsid w:val="00655BDC"/>
    <w:rsid w:val="00660AF7"/>
    <w:rsid w:val="0066518D"/>
    <w:rsid w:val="0066795D"/>
    <w:rsid w:val="00677BB2"/>
    <w:rsid w:val="00696DF2"/>
    <w:rsid w:val="006A0BC8"/>
    <w:rsid w:val="006A0BCC"/>
    <w:rsid w:val="006A1644"/>
    <w:rsid w:val="006A1B61"/>
    <w:rsid w:val="006A7281"/>
    <w:rsid w:val="006A7AFE"/>
    <w:rsid w:val="006B5063"/>
    <w:rsid w:val="006B56F7"/>
    <w:rsid w:val="006C0143"/>
    <w:rsid w:val="006C0A4F"/>
    <w:rsid w:val="006C0F9D"/>
    <w:rsid w:val="006C3DAE"/>
    <w:rsid w:val="006C503C"/>
    <w:rsid w:val="006C611F"/>
    <w:rsid w:val="006C6DEC"/>
    <w:rsid w:val="006D30B0"/>
    <w:rsid w:val="006D3132"/>
    <w:rsid w:val="006D5C60"/>
    <w:rsid w:val="006D7730"/>
    <w:rsid w:val="006E2B61"/>
    <w:rsid w:val="006E3155"/>
    <w:rsid w:val="006E5913"/>
    <w:rsid w:val="006E6783"/>
    <w:rsid w:val="006E7C0B"/>
    <w:rsid w:val="006F1472"/>
    <w:rsid w:val="006F1AD0"/>
    <w:rsid w:val="006F5C51"/>
    <w:rsid w:val="006F5FCC"/>
    <w:rsid w:val="006F6E34"/>
    <w:rsid w:val="00700038"/>
    <w:rsid w:val="0070446E"/>
    <w:rsid w:val="00705A7C"/>
    <w:rsid w:val="0070670B"/>
    <w:rsid w:val="00706F00"/>
    <w:rsid w:val="0071085F"/>
    <w:rsid w:val="00710936"/>
    <w:rsid w:val="00712D1B"/>
    <w:rsid w:val="00721071"/>
    <w:rsid w:val="007237F6"/>
    <w:rsid w:val="00724400"/>
    <w:rsid w:val="00730B1C"/>
    <w:rsid w:val="00736279"/>
    <w:rsid w:val="00741B32"/>
    <w:rsid w:val="00741E2F"/>
    <w:rsid w:val="00746B2B"/>
    <w:rsid w:val="00747FC7"/>
    <w:rsid w:val="0075420B"/>
    <w:rsid w:val="00756A55"/>
    <w:rsid w:val="007652F2"/>
    <w:rsid w:val="0076695E"/>
    <w:rsid w:val="00767DC2"/>
    <w:rsid w:val="007726A8"/>
    <w:rsid w:val="00772F3D"/>
    <w:rsid w:val="007739BD"/>
    <w:rsid w:val="00774162"/>
    <w:rsid w:val="007757A9"/>
    <w:rsid w:val="00776FD4"/>
    <w:rsid w:val="00781329"/>
    <w:rsid w:val="007815ED"/>
    <w:rsid w:val="00787D68"/>
    <w:rsid w:val="007902F6"/>
    <w:rsid w:val="00791209"/>
    <w:rsid w:val="00796CB2"/>
    <w:rsid w:val="00797427"/>
    <w:rsid w:val="007A5AE1"/>
    <w:rsid w:val="007A6142"/>
    <w:rsid w:val="007B346A"/>
    <w:rsid w:val="007B5472"/>
    <w:rsid w:val="007B6694"/>
    <w:rsid w:val="007B7C0B"/>
    <w:rsid w:val="007C17CE"/>
    <w:rsid w:val="007D2918"/>
    <w:rsid w:val="007D2FC1"/>
    <w:rsid w:val="007E0765"/>
    <w:rsid w:val="007E5D76"/>
    <w:rsid w:val="007E6E9D"/>
    <w:rsid w:val="007F1AF2"/>
    <w:rsid w:val="007F663C"/>
    <w:rsid w:val="00800FC8"/>
    <w:rsid w:val="008105BC"/>
    <w:rsid w:val="00821CD0"/>
    <w:rsid w:val="00823DC4"/>
    <w:rsid w:val="00832163"/>
    <w:rsid w:val="00835227"/>
    <w:rsid w:val="00836D11"/>
    <w:rsid w:val="00836EFB"/>
    <w:rsid w:val="00841E83"/>
    <w:rsid w:val="00843351"/>
    <w:rsid w:val="00845472"/>
    <w:rsid w:val="00847E61"/>
    <w:rsid w:val="00856FE2"/>
    <w:rsid w:val="00860670"/>
    <w:rsid w:val="00862188"/>
    <w:rsid w:val="008632EC"/>
    <w:rsid w:val="008671E0"/>
    <w:rsid w:val="00867337"/>
    <w:rsid w:val="00874B1F"/>
    <w:rsid w:val="0087628D"/>
    <w:rsid w:val="00876F4F"/>
    <w:rsid w:val="00890F4E"/>
    <w:rsid w:val="0089537D"/>
    <w:rsid w:val="00895A02"/>
    <w:rsid w:val="00896F96"/>
    <w:rsid w:val="00897690"/>
    <w:rsid w:val="008B24EF"/>
    <w:rsid w:val="008B2775"/>
    <w:rsid w:val="008B2D4E"/>
    <w:rsid w:val="008E4D00"/>
    <w:rsid w:val="008F7A4C"/>
    <w:rsid w:val="0090377F"/>
    <w:rsid w:val="00911C2A"/>
    <w:rsid w:val="009141A4"/>
    <w:rsid w:val="00914EFB"/>
    <w:rsid w:val="00915E5C"/>
    <w:rsid w:val="00920A37"/>
    <w:rsid w:val="009256EC"/>
    <w:rsid w:val="009268BB"/>
    <w:rsid w:val="009277E8"/>
    <w:rsid w:val="00931BC5"/>
    <w:rsid w:val="00932B8C"/>
    <w:rsid w:val="00935D9C"/>
    <w:rsid w:val="00944EBD"/>
    <w:rsid w:val="00946264"/>
    <w:rsid w:val="009473F2"/>
    <w:rsid w:val="00951196"/>
    <w:rsid w:val="009545F9"/>
    <w:rsid w:val="009617B7"/>
    <w:rsid w:val="00962128"/>
    <w:rsid w:val="00963DF9"/>
    <w:rsid w:val="0096534B"/>
    <w:rsid w:val="00971824"/>
    <w:rsid w:val="00972BD1"/>
    <w:rsid w:val="00972CEE"/>
    <w:rsid w:val="00977574"/>
    <w:rsid w:val="009818FC"/>
    <w:rsid w:val="009859D4"/>
    <w:rsid w:val="00985E6D"/>
    <w:rsid w:val="00991443"/>
    <w:rsid w:val="00992590"/>
    <w:rsid w:val="00995AB8"/>
    <w:rsid w:val="00997705"/>
    <w:rsid w:val="00997800"/>
    <w:rsid w:val="009A4FA5"/>
    <w:rsid w:val="009B0BDC"/>
    <w:rsid w:val="009C0107"/>
    <w:rsid w:val="009C1364"/>
    <w:rsid w:val="009C1875"/>
    <w:rsid w:val="009D38C8"/>
    <w:rsid w:val="009D7C9D"/>
    <w:rsid w:val="009E0D46"/>
    <w:rsid w:val="009E1C00"/>
    <w:rsid w:val="009E32BE"/>
    <w:rsid w:val="009F1BB4"/>
    <w:rsid w:val="009F6A2B"/>
    <w:rsid w:val="009F6DBD"/>
    <w:rsid w:val="009F7DBF"/>
    <w:rsid w:val="00A04425"/>
    <w:rsid w:val="00A05580"/>
    <w:rsid w:val="00A06B1B"/>
    <w:rsid w:val="00A126BB"/>
    <w:rsid w:val="00A13D15"/>
    <w:rsid w:val="00A140A1"/>
    <w:rsid w:val="00A155EE"/>
    <w:rsid w:val="00A21E76"/>
    <w:rsid w:val="00A26128"/>
    <w:rsid w:val="00A271E1"/>
    <w:rsid w:val="00A31417"/>
    <w:rsid w:val="00A45441"/>
    <w:rsid w:val="00A45FE2"/>
    <w:rsid w:val="00A4766E"/>
    <w:rsid w:val="00A55441"/>
    <w:rsid w:val="00A60281"/>
    <w:rsid w:val="00A6028D"/>
    <w:rsid w:val="00A624E2"/>
    <w:rsid w:val="00A71AE2"/>
    <w:rsid w:val="00A72EAA"/>
    <w:rsid w:val="00A77437"/>
    <w:rsid w:val="00A82BB2"/>
    <w:rsid w:val="00A92B01"/>
    <w:rsid w:val="00A93B3B"/>
    <w:rsid w:val="00AB0AB7"/>
    <w:rsid w:val="00AB512E"/>
    <w:rsid w:val="00AC2109"/>
    <w:rsid w:val="00AD1A63"/>
    <w:rsid w:val="00AD3105"/>
    <w:rsid w:val="00AD393C"/>
    <w:rsid w:val="00AD4D16"/>
    <w:rsid w:val="00AE1F8A"/>
    <w:rsid w:val="00AE2606"/>
    <w:rsid w:val="00AE4067"/>
    <w:rsid w:val="00AF18BB"/>
    <w:rsid w:val="00AF2C19"/>
    <w:rsid w:val="00AF7E34"/>
    <w:rsid w:val="00B11639"/>
    <w:rsid w:val="00B22311"/>
    <w:rsid w:val="00B22A93"/>
    <w:rsid w:val="00B22C6A"/>
    <w:rsid w:val="00B22FF7"/>
    <w:rsid w:val="00B27072"/>
    <w:rsid w:val="00B31D25"/>
    <w:rsid w:val="00B33939"/>
    <w:rsid w:val="00B35219"/>
    <w:rsid w:val="00B35770"/>
    <w:rsid w:val="00B4252A"/>
    <w:rsid w:val="00B46EFD"/>
    <w:rsid w:val="00B509A7"/>
    <w:rsid w:val="00B65630"/>
    <w:rsid w:val="00B67F91"/>
    <w:rsid w:val="00B70C3A"/>
    <w:rsid w:val="00B76C7F"/>
    <w:rsid w:val="00B80E65"/>
    <w:rsid w:val="00B81247"/>
    <w:rsid w:val="00B815F4"/>
    <w:rsid w:val="00B84D67"/>
    <w:rsid w:val="00B92CD8"/>
    <w:rsid w:val="00B92F2B"/>
    <w:rsid w:val="00B955F4"/>
    <w:rsid w:val="00BA70C8"/>
    <w:rsid w:val="00BC10EC"/>
    <w:rsid w:val="00BC376A"/>
    <w:rsid w:val="00BD229B"/>
    <w:rsid w:val="00BD2B02"/>
    <w:rsid w:val="00BD7916"/>
    <w:rsid w:val="00BE4391"/>
    <w:rsid w:val="00BE5052"/>
    <w:rsid w:val="00BF0969"/>
    <w:rsid w:val="00BF5D13"/>
    <w:rsid w:val="00C02E82"/>
    <w:rsid w:val="00C05120"/>
    <w:rsid w:val="00C06D93"/>
    <w:rsid w:val="00C16F9E"/>
    <w:rsid w:val="00C24E41"/>
    <w:rsid w:val="00C26630"/>
    <w:rsid w:val="00C275D7"/>
    <w:rsid w:val="00C41891"/>
    <w:rsid w:val="00C4219E"/>
    <w:rsid w:val="00C4503A"/>
    <w:rsid w:val="00C4565A"/>
    <w:rsid w:val="00C53008"/>
    <w:rsid w:val="00C61995"/>
    <w:rsid w:val="00C6572A"/>
    <w:rsid w:val="00C65F44"/>
    <w:rsid w:val="00C77241"/>
    <w:rsid w:val="00C8009C"/>
    <w:rsid w:val="00C80F15"/>
    <w:rsid w:val="00C8389D"/>
    <w:rsid w:val="00C87382"/>
    <w:rsid w:val="00CA5F8C"/>
    <w:rsid w:val="00CB5EB7"/>
    <w:rsid w:val="00CC0236"/>
    <w:rsid w:val="00CD25CC"/>
    <w:rsid w:val="00CD7AFF"/>
    <w:rsid w:val="00CE1161"/>
    <w:rsid w:val="00CE452A"/>
    <w:rsid w:val="00CF2811"/>
    <w:rsid w:val="00CF29BA"/>
    <w:rsid w:val="00CF7506"/>
    <w:rsid w:val="00D01778"/>
    <w:rsid w:val="00D01C8D"/>
    <w:rsid w:val="00D06DA8"/>
    <w:rsid w:val="00D12264"/>
    <w:rsid w:val="00D12443"/>
    <w:rsid w:val="00D142B7"/>
    <w:rsid w:val="00D214E6"/>
    <w:rsid w:val="00D27711"/>
    <w:rsid w:val="00D30855"/>
    <w:rsid w:val="00D325DC"/>
    <w:rsid w:val="00D33C0C"/>
    <w:rsid w:val="00D414D4"/>
    <w:rsid w:val="00D4299A"/>
    <w:rsid w:val="00D45173"/>
    <w:rsid w:val="00D5243F"/>
    <w:rsid w:val="00D53F0B"/>
    <w:rsid w:val="00D6316C"/>
    <w:rsid w:val="00D63E53"/>
    <w:rsid w:val="00D6683C"/>
    <w:rsid w:val="00D735A1"/>
    <w:rsid w:val="00D84BE6"/>
    <w:rsid w:val="00D90382"/>
    <w:rsid w:val="00D92DB0"/>
    <w:rsid w:val="00D935B9"/>
    <w:rsid w:val="00DA201B"/>
    <w:rsid w:val="00DA434C"/>
    <w:rsid w:val="00DB0150"/>
    <w:rsid w:val="00DB7BB5"/>
    <w:rsid w:val="00DC11D3"/>
    <w:rsid w:val="00DD5068"/>
    <w:rsid w:val="00DD6BFA"/>
    <w:rsid w:val="00DD72ED"/>
    <w:rsid w:val="00DE05E9"/>
    <w:rsid w:val="00DE7436"/>
    <w:rsid w:val="00DE7997"/>
    <w:rsid w:val="00E04A02"/>
    <w:rsid w:val="00E06642"/>
    <w:rsid w:val="00E07C43"/>
    <w:rsid w:val="00E14CC7"/>
    <w:rsid w:val="00E15D3C"/>
    <w:rsid w:val="00E1634D"/>
    <w:rsid w:val="00E1694F"/>
    <w:rsid w:val="00E20A63"/>
    <w:rsid w:val="00E26BA9"/>
    <w:rsid w:val="00E26EEC"/>
    <w:rsid w:val="00E27C68"/>
    <w:rsid w:val="00E31C2A"/>
    <w:rsid w:val="00E336C0"/>
    <w:rsid w:val="00E34FB8"/>
    <w:rsid w:val="00E3648E"/>
    <w:rsid w:val="00E3677A"/>
    <w:rsid w:val="00E4055D"/>
    <w:rsid w:val="00E410CC"/>
    <w:rsid w:val="00E41486"/>
    <w:rsid w:val="00E44152"/>
    <w:rsid w:val="00E44D14"/>
    <w:rsid w:val="00E474F3"/>
    <w:rsid w:val="00E5006E"/>
    <w:rsid w:val="00E5198A"/>
    <w:rsid w:val="00E5634F"/>
    <w:rsid w:val="00E60CA5"/>
    <w:rsid w:val="00E60D12"/>
    <w:rsid w:val="00E65DB1"/>
    <w:rsid w:val="00E65F8A"/>
    <w:rsid w:val="00E703DB"/>
    <w:rsid w:val="00E705B2"/>
    <w:rsid w:val="00E70922"/>
    <w:rsid w:val="00E723E4"/>
    <w:rsid w:val="00E80964"/>
    <w:rsid w:val="00E82543"/>
    <w:rsid w:val="00E928F6"/>
    <w:rsid w:val="00E95254"/>
    <w:rsid w:val="00EB2E09"/>
    <w:rsid w:val="00EB584B"/>
    <w:rsid w:val="00EB5AB6"/>
    <w:rsid w:val="00EB7863"/>
    <w:rsid w:val="00EC2D64"/>
    <w:rsid w:val="00EC5955"/>
    <w:rsid w:val="00EC680F"/>
    <w:rsid w:val="00EC7B38"/>
    <w:rsid w:val="00ED148C"/>
    <w:rsid w:val="00ED3606"/>
    <w:rsid w:val="00ED610E"/>
    <w:rsid w:val="00EE4320"/>
    <w:rsid w:val="00EE57AC"/>
    <w:rsid w:val="00EE780F"/>
    <w:rsid w:val="00EF2DA0"/>
    <w:rsid w:val="00EF2F7D"/>
    <w:rsid w:val="00EF30E4"/>
    <w:rsid w:val="00EF35AE"/>
    <w:rsid w:val="00F022BC"/>
    <w:rsid w:val="00F10794"/>
    <w:rsid w:val="00F11DF0"/>
    <w:rsid w:val="00F15518"/>
    <w:rsid w:val="00F17F22"/>
    <w:rsid w:val="00F23B67"/>
    <w:rsid w:val="00F27651"/>
    <w:rsid w:val="00F30970"/>
    <w:rsid w:val="00F332D6"/>
    <w:rsid w:val="00F43C91"/>
    <w:rsid w:val="00F468EC"/>
    <w:rsid w:val="00F469D4"/>
    <w:rsid w:val="00F63B0F"/>
    <w:rsid w:val="00F65294"/>
    <w:rsid w:val="00F65E68"/>
    <w:rsid w:val="00F714DF"/>
    <w:rsid w:val="00F725D9"/>
    <w:rsid w:val="00F77ED9"/>
    <w:rsid w:val="00F80AB1"/>
    <w:rsid w:val="00F851E3"/>
    <w:rsid w:val="00F8592C"/>
    <w:rsid w:val="00F91CED"/>
    <w:rsid w:val="00F92C4E"/>
    <w:rsid w:val="00F92CA6"/>
    <w:rsid w:val="00F9328F"/>
    <w:rsid w:val="00F97638"/>
    <w:rsid w:val="00FA1E84"/>
    <w:rsid w:val="00FA6E2F"/>
    <w:rsid w:val="00FB2A32"/>
    <w:rsid w:val="00FB4A6C"/>
    <w:rsid w:val="00FC019E"/>
    <w:rsid w:val="00FC371C"/>
    <w:rsid w:val="00FC469A"/>
    <w:rsid w:val="00FC62EC"/>
    <w:rsid w:val="00FD0F63"/>
    <w:rsid w:val="00FD2FE2"/>
    <w:rsid w:val="00FD38CF"/>
    <w:rsid w:val="00FD5DA5"/>
    <w:rsid w:val="00FF34A8"/>
    <w:rsid w:val="00FF3D2F"/>
    <w:rsid w:val="01230F80"/>
    <w:rsid w:val="1CB13D70"/>
    <w:rsid w:val="2CED1E57"/>
    <w:rsid w:val="2CF37249"/>
    <w:rsid w:val="434A1B89"/>
    <w:rsid w:val="46C400A0"/>
    <w:rsid w:val="4E9A612D"/>
    <w:rsid w:val="57FF5437"/>
    <w:rsid w:val="5E671890"/>
    <w:rsid w:val="732F47B4"/>
    <w:rsid w:val="7CA949FD"/>
    <w:rsid w:val="7DFA448B"/>
    <w:rsid w:val="7FF9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244A"/>
  <w15:docId w15:val="{03E063FF-B416-4AC2-AEED-F29644E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 w:qFormat="1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Ttulo1">
    <w:name w:val="heading 1"/>
    <w:basedOn w:val="Normal"/>
    <w:link w:val="Ttulo1Carter"/>
    <w:uiPriority w:val="1"/>
    <w:qFormat/>
    <w:pPr>
      <w:widowControl w:val="0"/>
      <w:ind w:left="20"/>
      <w:outlineLvl w:val="0"/>
    </w:pPr>
    <w:rPr>
      <w:rFonts w:ascii="Lucida Sans Unicode" w:eastAsia="Lucida Sans Unicode" w:hAnsi="Lucida Sans Unicode" w:cstheme="minorBidi"/>
      <w:b/>
      <w:bCs/>
      <w:sz w:val="18"/>
      <w:szCs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qFormat/>
    <w:rPr>
      <w:rFonts w:cs="Times New Roman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Pr>
      <w:sz w:val="20"/>
      <w:szCs w:val="20"/>
    </w:rPr>
  </w:style>
  <w:style w:type="paragraph" w:styleId="Rodap">
    <w:name w:val="footer"/>
    <w:basedOn w:val="Normal"/>
    <w:link w:val="RodapCarter"/>
    <w:qFormat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pt-PT"/>
    </w:rPr>
  </w:style>
  <w:style w:type="paragraph" w:styleId="Avanonormal">
    <w:name w:val="Normal Indent"/>
    <w:basedOn w:val="Normal"/>
    <w:qFormat/>
    <w:pPr>
      <w:spacing w:before="120" w:after="120" w:line="360" w:lineRule="auto"/>
      <w:jc w:val="both"/>
    </w:pPr>
    <w:rPr>
      <w:rFonts w:ascii="CG Omega (W1)" w:hAnsi="CG Omega (W1)"/>
      <w:sz w:val="22"/>
      <w:szCs w:val="20"/>
      <w:lang w:eastAsia="pt-PT"/>
    </w:rPr>
  </w:style>
  <w:style w:type="table" w:styleId="TabelacomGrelha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pPr>
      <w:ind w:left="720"/>
      <w:contextualSpacing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1"/>
    <w:qFormat/>
    <w:rPr>
      <w:rFonts w:ascii="Lucida Sans Unicode" w:eastAsia="Lucida Sans Unicode" w:hAnsi="Lucida Sans Unicode"/>
      <w:b/>
      <w:bCs/>
      <w:sz w:val="18"/>
      <w:szCs w:val="18"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Tipodeletrapredefinidodopargrafo"/>
    <w:qFormat/>
    <w:rPr>
      <w:rFonts w:ascii="Calibri" w:hAnsi="Calibri" w:cs="Calibri" w:hint="default"/>
      <w:color w:val="2F5597"/>
      <w:sz w:val="22"/>
      <w:szCs w:val="22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AC0F-5AC0-484C-9B3D-09CBED14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IFDR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Rodrigues</dc:creator>
  <cp:lastModifiedBy>Paulo Coelho</cp:lastModifiedBy>
  <cp:revision>2</cp:revision>
  <cp:lastPrinted>2024-04-15T10:57:00Z</cp:lastPrinted>
  <dcterms:created xsi:type="dcterms:W3CDTF">2024-07-26T14:13:00Z</dcterms:created>
  <dcterms:modified xsi:type="dcterms:W3CDTF">2024-07-26T14:13:00Z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07A627BB82F742C38AFF9A2F598E5F89_13</vt:lpwstr>
  </property>
</Properties>
</file>